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FF6" w:rsidRPr="00296FF6" w:rsidRDefault="00296FF6" w:rsidP="00296FF6">
      <w:pPr>
        <w:spacing w:after="0" w:line="240" w:lineRule="auto"/>
        <w:jc w:val="center"/>
        <w:rPr>
          <w:rFonts w:ascii="Arial Narrow" w:eastAsia="Times New Roman" w:hAnsi="Arial Narrow" w:cs="Times New Roman"/>
          <w:b/>
          <w:bCs/>
          <w:sz w:val="44"/>
          <w:szCs w:val="24"/>
          <w:lang w:eastAsia="it-IT"/>
        </w:rPr>
      </w:pPr>
      <w:bookmarkStart w:id="0" w:name="_GoBack"/>
      <w:bookmarkEnd w:id="0"/>
      <w:r w:rsidRPr="00296FF6">
        <w:rPr>
          <w:rFonts w:ascii="Times New Roman" w:eastAsia="Times New Roman" w:hAnsi="Times New Roman" w:cs="Times New Roman"/>
          <w:noProof/>
          <w:sz w:val="24"/>
          <w:szCs w:val="24"/>
          <w:lang w:eastAsia="it-IT"/>
        </w:rPr>
        <w:drawing>
          <wp:anchor distT="0" distB="0" distL="114300" distR="114300" simplePos="0" relativeHeight="251660288" behindDoc="0" locked="0" layoutInCell="1" allowOverlap="1">
            <wp:simplePos x="0" y="0"/>
            <wp:positionH relativeFrom="column">
              <wp:posOffset>5195570</wp:posOffset>
            </wp:positionH>
            <wp:positionV relativeFrom="paragraph">
              <wp:posOffset>102870</wp:posOffset>
            </wp:positionV>
            <wp:extent cx="914400" cy="1028700"/>
            <wp:effectExtent l="0" t="0" r="0" b="0"/>
            <wp:wrapNone/>
            <wp:docPr id="1" name="Immagine 1" descr="Logo ass i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ass iv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028700"/>
                    </a:xfrm>
                    <a:prstGeom prst="rect">
                      <a:avLst/>
                    </a:prstGeom>
                    <a:noFill/>
                    <a:ln>
                      <a:noFill/>
                    </a:ln>
                  </pic:spPr>
                </pic:pic>
              </a:graphicData>
            </a:graphic>
          </wp:anchor>
        </w:drawing>
      </w:r>
      <w:r w:rsidRPr="00296FF6">
        <w:rPr>
          <w:rFonts w:ascii="Times New Roman" w:eastAsia="Times New Roman" w:hAnsi="Times New Roman" w:cs="Times New Roman"/>
          <w:noProof/>
          <w:sz w:val="24"/>
          <w:szCs w:val="24"/>
          <w:lang w:eastAsia="it-IT"/>
        </w:rPr>
        <w:drawing>
          <wp:anchor distT="0" distB="0" distL="114300" distR="114300" simplePos="0" relativeHeight="251659264" behindDoc="0" locked="0" layoutInCell="1" allowOverlap="1">
            <wp:simplePos x="0" y="0"/>
            <wp:positionH relativeFrom="column">
              <wp:posOffset>133350</wp:posOffset>
            </wp:positionH>
            <wp:positionV relativeFrom="paragraph">
              <wp:posOffset>31750</wp:posOffset>
            </wp:positionV>
            <wp:extent cx="1028700" cy="102870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6" cstate="print">
                      <a:lum contrast="42000"/>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solidFill>
                      <a:srgbClr val="000000"/>
                    </a:solidFill>
                    <a:ln>
                      <a:noFill/>
                    </a:ln>
                  </pic:spPr>
                </pic:pic>
              </a:graphicData>
            </a:graphic>
          </wp:anchor>
        </w:drawing>
      </w:r>
      <w:r w:rsidRPr="00296FF6">
        <w:rPr>
          <w:rFonts w:ascii="Arial Narrow" w:eastAsia="Times New Roman" w:hAnsi="Arial Narrow" w:cs="Times New Roman"/>
          <w:b/>
          <w:bCs/>
          <w:sz w:val="44"/>
          <w:szCs w:val="24"/>
          <w:lang w:eastAsia="it-IT"/>
        </w:rPr>
        <w:t>I.V.G. di MONZA S.r.l.</w:t>
      </w:r>
    </w:p>
    <w:p w:rsidR="00296FF6" w:rsidRPr="00296FF6" w:rsidRDefault="00296FF6" w:rsidP="00296FF6">
      <w:pPr>
        <w:spacing w:after="0" w:line="240" w:lineRule="auto"/>
        <w:jc w:val="center"/>
        <w:rPr>
          <w:rFonts w:ascii="Arial Narrow" w:eastAsia="Times New Roman" w:hAnsi="Arial Narrow" w:cs="Times New Roman"/>
          <w:b/>
          <w:bCs/>
          <w:sz w:val="44"/>
          <w:szCs w:val="24"/>
          <w:lang w:eastAsia="it-IT"/>
        </w:rPr>
      </w:pPr>
      <w:r w:rsidRPr="00296FF6">
        <w:rPr>
          <w:rFonts w:ascii="Arial Narrow" w:eastAsia="Times New Roman" w:hAnsi="Arial Narrow" w:cs="Times New Roman"/>
          <w:b/>
          <w:bCs/>
          <w:sz w:val="36"/>
          <w:szCs w:val="24"/>
          <w:lang w:eastAsia="it-IT"/>
        </w:rPr>
        <w:t>ISTITUTO VENDITE GIUDIZIARIE S.r.l</w:t>
      </w:r>
      <w:r w:rsidRPr="00296FF6">
        <w:rPr>
          <w:rFonts w:ascii="Arial Narrow" w:eastAsia="Times New Roman" w:hAnsi="Arial Narrow" w:cs="Times New Roman"/>
          <w:b/>
          <w:bCs/>
          <w:sz w:val="44"/>
          <w:szCs w:val="24"/>
          <w:lang w:eastAsia="it-IT"/>
        </w:rPr>
        <w:t>.</w:t>
      </w:r>
      <w:r w:rsidRPr="00296FF6">
        <w:rPr>
          <w:rFonts w:ascii="Times New Roman" w:eastAsia="Times New Roman" w:hAnsi="Times New Roman" w:cs="Times New Roman"/>
          <w:noProof/>
          <w:sz w:val="24"/>
          <w:szCs w:val="24"/>
          <w:lang w:eastAsia="it-IT"/>
        </w:rPr>
        <w:t xml:space="preserve"> </w:t>
      </w:r>
    </w:p>
    <w:p w:rsidR="00296FF6" w:rsidRPr="00296FF6" w:rsidRDefault="00296FF6" w:rsidP="00296FF6">
      <w:pPr>
        <w:keepNext/>
        <w:spacing w:after="0" w:line="240" w:lineRule="auto"/>
        <w:jc w:val="center"/>
        <w:outlineLvl w:val="0"/>
        <w:rPr>
          <w:rFonts w:ascii="Arial Narrow" w:eastAsia="Times New Roman" w:hAnsi="Arial Narrow" w:cs="Times New Roman"/>
          <w:sz w:val="32"/>
          <w:szCs w:val="24"/>
          <w:lang w:eastAsia="it-IT"/>
        </w:rPr>
      </w:pPr>
      <w:r w:rsidRPr="00296FF6">
        <w:rPr>
          <w:rFonts w:ascii="Arial Narrow" w:eastAsia="Times New Roman" w:hAnsi="Arial Narrow" w:cs="Times New Roman"/>
          <w:sz w:val="32"/>
          <w:szCs w:val="24"/>
          <w:lang w:eastAsia="it-IT"/>
        </w:rPr>
        <w:t>20900  MONZA – via Aspromonte, 15</w:t>
      </w:r>
    </w:p>
    <w:p w:rsidR="00296FF6" w:rsidRPr="00296FF6" w:rsidRDefault="00296FF6" w:rsidP="00296FF6">
      <w:pPr>
        <w:keepNext/>
        <w:spacing w:after="0" w:line="240" w:lineRule="auto"/>
        <w:ind w:left="2124" w:firstLine="708"/>
        <w:outlineLvl w:val="0"/>
        <w:rPr>
          <w:rFonts w:ascii="Arial Narrow" w:eastAsia="Times New Roman" w:hAnsi="Arial Narrow" w:cs="Times New Roman"/>
          <w:sz w:val="32"/>
          <w:szCs w:val="24"/>
          <w:lang w:eastAsia="it-IT"/>
        </w:rPr>
      </w:pPr>
      <w:r w:rsidRPr="00296FF6">
        <w:rPr>
          <w:rFonts w:ascii="Arial Narrow" w:eastAsia="Times New Roman" w:hAnsi="Arial Narrow" w:cs="Times New Roman"/>
          <w:sz w:val="32"/>
          <w:szCs w:val="24"/>
          <w:lang w:eastAsia="it-IT"/>
        </w:rPr>
        <w:t>Tel. 039-2842611 Fax 039-2842927</w:t>
      </w:r>
    </w:p>
    <w:p w:rsidR="00296FF6" w:rsidRDefault="00296FF6" w:rsidP="00296FF6">
      <w:pPr>
        <w:spacing w:after="0" w:line="240" w:lineRule="auto"/>
        <w:jc w:val="center"/>
        <w:rPr>
          <w:rFonts w:ascii="Arial Black" w:eastAsia="Times New Roman" w:hAnsi="Arial Black" w:cs="Times New Roman"/>
          <w:color w:val="0000FF"/>
          <w:sz w:val="28"/>
          <w:szCs w:val="24"/>
          <w:u w:val="single"/>
          <w:lang w:eastAsia="it-IT"/>
        </w:rPr>
      </w:pPr>
      <w:r w:rsidRPr="00296FF6">
        <w:rPr>
          <w:rFonts w:ascii="Arial Black" w:eastAsia="Times New Roman" w:hAnsi="Arial Black" w:cs="Times New Roman"/>
          <w:color w:val="17365D"/>
          <w:sz w:val="28"/>
          <w:szCs w:val="24"/>
          <w:lang w:eastAsia="it-IT"/>
        </w:rPr>
        <w:t xml:space="preserve">E-Mail: info@ivgmonza.it - </w:t>
      </w:r>
      <w:hyperlink r:id="rId7" w:history="1">
        <w:r w:rsidRPr="00296FF6">
          <w:rPr>
            <w:rFonts w:ascii="Arial Black" w:eastAsia="Times New Roman" w:hAnsi="Arial Black" w:cs="Times New Roman"/>
            <w:color w:val="0000FF"/>
            <w:sz w:val="28"/>
            <w:szCs w:val="24"/>
            <w:u w:val="single"/>
            <w:lang w:eastAsia="it-IT"/>
          </w:rPr>
          <w:t>www.ivgmonza.it</w:t>
        </w:r>
      </w:hyperlink>
    </w:p>
    <w:p w:rsidR="00296FF6" w:rsidRPr="00296FF6" w:rsidRDefault="00296FF6" w:rsidP="00296FF6">
      <w:pPr>
        <w:spacing w:after="0" w:line="240" w:lineRule="auto"/>
        <w:jc w:val="center"/>
        <w:rPr>
          <w:rFonts w:ascii="Arial Black" w:eastAsia="Times New Roman" w:hAnsi="Arial Black" w:cs="Times New Roman"/>
          <w:color w:val="0000FF"/>
          <w:sz w:val="28"/>
          <w:szCs w:val="24"/>
          <w:u w:val="single"/>
          <w:lang w:eastAsia="it-IT"/>
        </w:rPr>
      </w:pPr>
    </w:p>
    <w:p w:rsidR="00BD38ED" w:rsidRPr="00E92049" w:rsidRDefault="003D6CF8"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Black" w:eastAsia="Times New Roman" w:hAnsi="Arial Black" w:cs="Times New Roman"/>
          <w:sz w:val="32"/>
          <w:szCs w:val="32"/>
          <w:lang w:eastAsia="it-IT"/>
        </w:rPr>
      </w:pPr>
      <w:r>
        <w:rPr>
          <w:rFonts w:ascii="Arial Black" w:eastAsia="Times New Roman" w:hAnsi="Arial Black" w:cs="Times New Roman"/>
          <w:sz w:val="32"/>
          <w:szCs w:val="32"/>
          <w:lang w:eastAsia="it-IT"/>
        </w:rPr>
        <w:t>VENERDI’</w:t>
      </w:r>
      <w:r w:rsidR="00296FF6" w:rsidRPr="00E92049">
        <w:rPr>
          <w:rFonts w:ascii="Arial Black" w:eastAsia="Times New Roman" w:hAnsi="Arial Black" w:cs="Times New Roman"/>
          <w:sz w:val="32"/>
          <w:szCs w:val="32"/>
          <w:lang w:eastAsia="it-IT"/>
        </w:rPr>
        <w:t xml:space="preserve"> </w:t>
      </w:r>
      <w:r>
        <w:rPr>
          <w:rFonts w:ascii="Arial Black" w:eastAsia="Times New Roman" w:hAnsi="Arial Black" w:cs="Times New Roman"/>
          <w:sz w:val="32"/>
          <w:szCs w:val="32"/>
          <w:lang w:eastAsia="it-IT"/>
        </w:rPr>
        <w:t>06</w:t>
      </w:r>
      <w:r w:rsidR="00296FF6" w:rsidRPr="00E92049">
        <w:rPr>
          <w:rFonts w:ascii="Arial Black" w:eastAsia="Times New Roman" w:hAnsi="Arial Black" w:cs="Times New Roman"/>
          <w:sz w:val="32"/>
          <w:szCs w:val="32"/>
          <w:lang w:eastAsia="it-IT"/>
        </w:rPr>
        <w:t xml:space="preserve"> </w:t>
      </w:r>
      <w:r>
        <w:rPr>
          <w:rFonts w:ascii="Arial Black" w:eastAsia="Times New Roman" w:hAnsi="Arial Black" w:cs="Times New Roman"/>
          <w:sz w:val="32"/>
          <w:szCs w:val="32"/>
          <w:lang w:eastAsia="it-IT"/>
        </w:rPr>
        <w:t>GIUGNO</w:t>
      </w:r>
      <w:r w:rsidR="00E92049" w:rsidRPr="00E92049">
        <w:rPr>
          <w:rFonts w:ascii="Arial Black" w:eastAsia="Times New Roman" w:hAnsi="Arial Black" w:cs="Times New Roman"/>
          <w:sz w:val="32"/>
          <w:szCs w:val="32"/>
          <w:lang w:eastAsia="it-IT"/>
        </w:rPr>
        <w:t xml:space="preserve"> 2014 DALLE ORE 15</w:t>
      </w:r>
      <w:r w:rsidR="007D1701" w:rsidRPr="00E92049">
        <w:rPr>
          <w:rFonts w:ascii="Arial Black" w:eastAsia="Times New Roman" w:hAnsi="Arial Black" w:cs="Times New Roman"/>
          <w:sz w:val="32"/>
          <w:szCs w:val="32"/>
          <w:lang w:eastAsia="it-IT"/>
        </w:rPr>
        <w:t>,</w:t>
      </w:r>
      <w:r w:rsidR="00E92049" w:rsidRPr="00E92049">
        <w:rPr>
          <w:rFonts w:ascii="Arial Black" w:eastAsia="Times New Roman" w:hAnsi="Arial Black" w:cs="Times New Roman"/>
          <w:sz w:val="32"/>
          <w:szCs w:val="32"/>
          <w:lang w:eastAsia="it-IT"/>
        </w:rPr>
        <w:t>3</w:t>
      </w:r>
      <w:r w:rsidR="007D1701" w:rsidRPr="00E92049">
        <w:rPr>
          <w:rFonts w:ascii="Arial Black" w:eastAsia="Times New Roman" w:hAnsi="Arial Black" w:cs="Times New Roman"/>
          <w:sz w:val="32"/>
          <w:szCs w:val="32"/>
          <w:lang w:eastAsia="it-IT"/>
        </w:rPr>
        <w:t>0</w:t>
      </w:r>
    </w:p>
    <w:p w:rsidR="00BD38ED" w:rsidRPr="00E92049" w:rsidRDefault="00BD38ED"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Black" w:eastAsia="Times New Roman" w:hAnsi="Arial Black" w:cs="Times New Roman"/>
          <w:sz w:val="20"/>
          <w:szCs w:val="20"/>
          <w:lang w:eastAsia="it-IT"/>
        </w:rPr>
      </w:pPr>
    </w:p>
    <w:p w:rsidR="00296FF6" w:rsidRPr="00E9204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32"/>
          <w:szCs w:val="32"/>
          <w:lang w:eastAsia="it-IT"/>
        </w:rPr>
      </w:pPr>
      <w:r w:rsidRPr="00E92049">
        <w:rPr>
          <w:rFonts w:ascii="Arial" w:eastAsia="Times New Roman" w:hAnsi="Arial" w:cs="Arial"/>
          <w:b/>
          <w:sz w:val="32"/>
          <w:szCs w:val="32"/>
          <w:lang w:eastAsia="it-IT"/>
        </w:rPr>
        <w:t xml:space="preserve">IN MONZA VIA ASPROMONTE N. 15 C/O LA SEDE I.V.G. </w:t>
      </w:r>
    </w:p>
    <w:p w:rsidR="00296FF6" w:rsidRPr="006F63E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4"/>
          <w:szCs w:val="24"/>
          <w:lang w:eastAsia="it-IT"/>
        </w:rPr>
      </w:pPr>
    </w:p>
    <w:p w:rsidR="00296FF6" w:rsidRPr="00E9204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32"/>
          <w:szCs w:val="32"/>
          <w:u w:val="single"/>
          <w:lang w:eastAsia="it-IT"/>
        </w:rPr>
      </w:pPr>
      <w:r w:rsidRPr="00E92049">
        <w:rPr>
          <w:rFonts w:ascii="Arial" w:eastAsia="Times New Roman" w:hAnsi="Arial" w:cs="Arial"/>
          <w:b/>
          <w:sz w:val="32"/>
          <w:szCs w:val="32"/>
          <w:u w:val="single"/>
          <w:lang w:eastAsia="it-IT"/>
        </w:rPr>
        <w:t xml:space="preserve">TRIBUNALE DI MONZA </w:t>
      </w:r>
    </w:p>
    <w:p w:rsidR="00296FF6" w:rsidRPr="006F63E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rPr>
          <w:rFonts w:ascii="Arial Black" w:eastAsia="Times New Roman" w:hAnsi="Arial Black" w:cs="Times New Roman"/>
          <w:sz w:val="8"/>
          <w:szCs w:val="8"/>
          <w:lang w:eastAsia="it-IT"/>
        </w:rPr>
      </w:pPr>
    </w:p>
    <w:p w:rsidR="00296FF6" w:rsidRPr="006F63E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rPr>
          <w:rFonts w:ascii="Arial Black" w:eastAsia="Times New Roman" w:hAnsi="Arial Black" w:cs="Times New Roman"/>
          <w:sz w:val="24"/>
          <w:szCs w:val="24"/>
          <w:lang w:eastAsia="it-IT"/>
        </w:rPr>
      </w:pPr>
    </w:p>
    <w:p w:rsidR="00296FF6" w:rsidRPr="006F63E9" w:rsidRDefault="00E92049"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both"/>
        <w:rPr>
          <w:rFonts w:ascii="Arial Black" w:eastAsia="Times New Roman" w:hAnsi="Arial Black" w:cs="Times New Roman"/>
          <w:sz w:val="24"/>
          <w:szCs w:val="24"/>
          <w:lang w:eastAsia="it-IT"/>
        </w:rPr>
      </w:pPr>
      <w:r>
        <w:rPr>
          <w:rFonts w:ascii="Arial" w:eastAsia="Times New Roman" w:hAnsi="Arial" w:cs="Arial"/>
          <w:b/>
          <w:sz w:val="26"/>
          <w:szCs w:val="26"/>
          <w:u w:val="single"/>
          <w:shd w:val="clear" w:color="auto" w:fill="FFFFFF"/>
          <w:lang w:eastAsia="it-IT"/>
        </w:rPr>
        <w:t>R.G.E. 3970/13 – LOTTO 51/14</w:t>
      </w:r>
      <w:r w:rsidR="00296FF6" w:rsidRPr="006F63E9">
        <w:rPr>
          <w:rFonts w:ascii="Arial Black" w:eastAsia="Times New Roman" w:hAnsi="Arial Black" w:cs="Times New Roman"/>
          <w:lang w:eastAsia="it-IT"/>
        </w:rPr>
        <w:t xml:space="preserve"> :</w:t>
      </w:r>
      <w:r w:rsidR="00296FF6" w:rsidRPr="006F63E9">
        <w:rPr>
          <w:rFonts w:ascii="Arial Black" w:eastAsia="Times New Roman" w:hAnsi="Arial Black" w:cs="Times New Roman"/>
          <w:sz w:val="24"/>
          <w:szCs w:val="24"/>
          <w:lang w:eastAsia="it-IT"/>
        </w:rPr>
        <w:t xml:space="preserve"> </w:t>
      </w:r>
    </w:p>
    <w:p w:rsidR="00296FF6" w:rsidRPr="006F63E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both"/>
        <w:rPr>
          <w:rFonts w:ascii="Arial Black" w:eastAsia="Times New Roman" w:hAnsi="Arial Black" w:cs="Times New Roman"/>
          <w:sz w:val="8"/>
          <w:szCs w:val="8"/>
          <w:lang w:eastAsia="it-IT"/>
        </w:rPr>
      </w:pPr>
    </w:p>
    <w:p w:rsidR="00E92049" w:rsidRDefault="00E92049"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both"/>
        <w:rPr>
          <w:rFonts w:ascii="Arial" w:hAnsi="Arial" w:cs="Arial"/>
          <w:sz w:val="32"/>
          <w:szCs w:val="32"/>
        </w:rPr>
      </w:pPr>
      <w:r w:rsidRPr="00E92049">
        <w:rPr>
          <w:rFonts w:ascii="Arial" w:hAnsi="Arial" w:cs="Arial"/>
          <w:sz w:val="32"/>
          <w:szCs w:val="32"/>
        </w:rPr>
        <w:t>Materiale plastico</w:t>
      </w:r>
      <w:r w:rsidR="001F2A11">
        <w:rPr>
          <w:rFonts w:ascii="Arial" w:hAnsi="Arial" w:cs="Arial"/>
          <w:sz w:val="32"/>
          <w:szCs w:val="32"/>
        </w:rPr>
        <w:t xml:space="preserve"> neutro</w:t>
      </w:r>
      <w:r w:rsidRPr="00E92049">
        <w:rPr>
          <w:rFonts w:ascii="Arial" w:hAnsi="Arial" w:cs="Arial"/>
          <w:sz w:val="32"/>
          <w:szCs w:val="32"/>
        </w:rPr>
        <w:t xml:space="preserve"> in granuli mod. "</w:t>
      </w:r>
      <w:r w:rsidRPr="00225E77">
        <w:rPr>
          <w:rFonts w:ascii="Arial" w:hAnsi="Arial" w:cs="Arial"/>
          <w:b/>
          <w:sz w:val="32"/>
          <w:szCs w:val="32"/>
        </w:rPr>
        <w:t>Hybrid 101 e 103 Resin</w:t>
      </w:r>
      <w:r w:rsidRPr="00E92049">
        <w:rPr>
          <w:rFonts w:ascii="Arial" w:hAnsi="Arial" w:cs="Arial"/>
          <w:sz w:val="32"/>
          <w:szCs w:val="32"/>
        </w:rPr>
        <w:t>"</w:t>
      </w:r>
      <w:r w:rsidR="001F2A11">
        <w:rPr>
          <w:rFonts w:ascii="Arial" w:hAnsi="Arial" w:cs="Arial"/>
          <w:sz w:val="32"/>
          <w:szCs w:val="32"/>
        </w:rPr>
        <w:t xml:space="preserve"> per un peso complessivo di </w:t>
      </w:r>
      <w:r w:rsidR="007C1B8C">
        <w:rPr>
          <w:rFonts w:ascii="Arial" w:hAnsi="Arial" w:cs="Arial"/>
          <w:b/>
          <w:sz w:val="32"/>
          <w:szCs w:val="32"/>
          <w:u w:val="single"/>
        </w:rPr>
        <w:t>Kg. 946.12</w:t>
      </w:r>
      <w:r w:rsidR="003375A9">
        <w:rPr>
          <w:rFonts w:ascii="Arial" w:hAnsi="Arial" w:cs="Arial"/>
          <w:b/>
          <w:sz w:val="32"/>
          <w:szCs w:val="32"/>
          <w:u w:val="single"/>
        </w:rPr>
        <w:t>5</w:t>
      </w:r>
      <w:r w:rsidRPr="00E92049">
        <w:rPr>
          <w:rFonts w:ascii="Arial" w:hAnsi="Arial" w:cs="Arial"/>
          <w:sz w:val="32"/>
          <w:szCs w:val="32"/>
        </w:rPr>
        <w:t xml:space="preserve"> stoccati in</w:t>
      </w:r>
      <w:r w:rsidR="007C1B8C">
        <w:rPr>
          <w:rFonts w:ascii="Arial" w:hAnsi="Arial" w:cs="Arial"/>
          <w:sz w:val="32"/>
          <w:szCs w:val="32"/>
        </w:rPr>
        <w:t xml:space="preserve"> 1305</w:t>
      </w:r>
      <w:r w:rsidRPr="00E92049">
        <w:rPr>
          <w:rFonts w:ascii="Arial" w:hAnsi="Arial" w:cs="Arial"/>
          <w:sz w:val="32"/>
          <w:szCs w:val="32"/>
        </w:rPr>
        <w:t xml:space="preserve"> </w:t>
      </w:r>
      <w:r w:rsidR="004E54C1">
        <w:rPr>
          <w:rFonts w:ascii="Arial" w:hAnsi="Arial" w:cs="Arial"/>
          <w:sz w:val="32"/>
          <w:szCs w:val="32"/>
        </w:rPr>
        <w:t>pallet</w:t>
      </w:r>
      <w:r w:rsidR="00127506">
        <w:rPr>
          <w:rFonts w:ascii="Arial" w:hAnsi="Arial" w:cs="Arial"/>
          <w:sz w:val="32"/>
          <w:szCs w:val="32"/>
        </w:rPr>
        <w:t xml:space="preserve"> (BASE 100 X 110 cm)</w:t>
      </w:r>
      <w:r w:rsidR="007C1B8C">
        <w:rPr>
          <w:rFonts w:ascii="Arial" w:hAnsi="Arial" w:cs="Arial"/>
          <w:sz w:val="32"/>
          <w:szCs w:val="32"/>
        </w:rPr>
        <w:t>, di cui:</w:t>
      </w:r>
    </w:p>
    <w:p w:rsidR="007C1B8C" w:rsidRDefault="007C1B8C"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both"/>
        <w:rPr>
          <w:rFonts w:ascii="Arial" w:hAnsi="Arial" w:cs="Arial"/>
          <w:sz w:val="32"/>
          <w:szCs w:val="32"/>
        </w:rPr>
      </w:pPr>
    </w:p>
    <w:p w:rsidR="007C1B8C" w:rsidRDefault="007C1B8C"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both"/>
        <w:rPr>
          <w:rFonts w:ascii="Arial" w:hAnsi="Arial" w:cs="Arial"/>
          <w:sz w:val="32"/>
          <w:szCs w:val="32"/>
        </w:rPr>
      </w:pPr>
      <w:r>
        <w:rPr>
          <w:rFonts w:ascii="Arial" w:hAnsi="Arial" w:cs="Arial"/>
          <w:sz w:val="32"/>
          <w:szCs w:val="32"/>
        </w:rPr>
        <w:t xml:space="preserve">- N°    </w:t>
      </w:r>
      <w:r w:rsidRPr="00004680">
        <w:rPr>
          <w:rFonts w:ascii="Arial" w:hAnsi="Arial" w:cs="Arial"/>
          <w:b/>
          <w:sz w:val="32"/>
          <w:szCs w:val="32"/>
        </w:rPr>
        <w:t>208 Pallet</w:t>
      </w:r>
      <w:r>
        <w:rPr>
          <w:rFonts w:ascii="Arial" w:hAnsi="Arial" w:cs="Arial"/>
          <w:sz w:val="32"/>
          <w:szCs w:val="32"/>
        </w:rPr>
        <w:t xml:space="preserve"> per un totale di </w:t>
      </w:r>
      <w:r w:rsidRPr="00004680">
        <w:rPr>
          <w:rFonts w:ascii="Arial" w:hAnsi="Arial" w:cs="Arial"/>
          <w:b/>
          <w:sz w:val="32"/>
          <w:szCs w:val="32"/>
        </w:rPr>
        <w:t>Kg. 150.800 mod. Hybrid 103</w:t>
      </w:r>
    </w:p>
    <w:p w:rsidR="007C1B8C" w:rsidRDefault="007C1B8C"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both"/>
        <w:rPr>
          <w:rFonts w:ascii="Arial" w:hAnsi="Arial" w:cs="Arial"/>
          <w:sz w:val="32"/>
          <w:szCs w:val="32"/>
        </w:rPr>
      </w:pPr>
      <w:r>
        <w:rPr>
          <w:rFonts w:ascii="Arial" w:hAnsi="Arial" w:cs="Arial"/>
          <w:sz w:val="32"/>
          <w:szCs w:val="32"/>
        </w:rPr>
        <w:t xml:space="preserve">- N° </w:t>
      </w:r>
      <w:r w:rsidRPr="00004680">
        <w:rPr>
          <w:rFonts w:ascii="Arial" w:hAnsi="Arial" w:cs="Arial"/>
          <w:b/>
          <w:sz w:val="32"/>
          <w:szCs w:val="32"/>
        </w:rPr>
        <w:t>1.097 Pallet</w:t>
      </w:r>
      <w:r>
        <w:rPr>
          <w:rFonts w:ascii="Arial" w:hAnsi="Arial" w:cs="Arial"/>
          <w:sz w:val="32"/>
          <w:szCs w:val="32"/>
        </w:rPr>
        <w:t xml:space="preserve"> per un totale di </w:t>
      </w:r>
      <w:r w:rsidRPr="00004680">
        <w:rPr>
          <w:rFonts w:ascii="Arial" w:hAnsi="Arial" w:cs="Arial"/>
          <w:b/>
          <w:sz w:val="32"/>
          <w:szCs w:val="32"/>
        </w:rPr>
        <w:t>Kg. 795.325 mod. Hybrid 101</w:t>
      </w:r>
    </w:p>
    <w:p w:rsidR="00E92049" w:rsidRDefault="00E92049"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sz w:val="16"/>
          <w:szCs w:val="16"/>
        </w:rPr>
      </w:pPr>
    </w:p>
    <w:p w:rsidR="00737487" w:rsidRP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1F2A11"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36"/>
          <w:szCs w:val="36"/>
          <w:lang w:eastAsia="it-IT"/>
        </w:rPr>
      </w:pPr>
      <w:r w:rsidRPr="00E92049">
        <w:rPr>
          <w:rFonts w:ascii="Arial" w:eastAsia="Times New Roman" w:hAnsi="Arial" w:cs="Arial"/>
          <w:b/>
          <w:sz w:val="36"/>
          <w:szCs w:val="36"/>
          <w:lang w:eastAsia="it-IT"/>
        </w:rPr>
        <w:t xml:space="preserve">BASE </w:t>
      </w:r>
      <w:r w:rsidR="003D6CF8">
        <w:rPr>
          <w:rFonts w:ascii="Arial" w:eastAsia="Times New Roman" w:hAnsi="Arial" w:cs="Arial"/>
          <w:b/>
          <w:sz w:val="36"/>
          <w:szCs w:val="36"/>
          <w:lang w:eastAsia="it-IT"/>
        </w:rPr>
        <w:t>D’ASTA : € 473</w:t>
      </w:r>
      <w:r w:rsidR="001F2A11">
        <w:rPr>
          <w:rFonts w:ascii="Arial" w:eastAsia="Times New Roman" w:hAnsi="Arial" w:cs="Arial"/>
          <w:b/>
          <w:sz w:val="36"/>
          <w:szCs w:val="36"/>
          <w:lang w:eastAsia="it-IT"/>
        </w:rPr>
        <w:t>.</w:t>
      </w:r>
      <w:r w:rsidR="007C1B8C">
        <w:rPr>
          <w:rFonts w:ascii="Arial" w:eastAsia="Times New Roman" w:hAnsi="Arial" w:cs="Arial"/>
          <w:b/>
          <w:sz w:val="36"/>
          <w:szCs w:val="36"/>
          <w:lang w:eastAsia="it-IT"/>
        </w:rPr>
        <w:t>063</w:t>
      </w:r>
      <w:r w:rsidRPr="00E92049">
        <w:rPr>
          <w:rFonts w:ascii="Arial" w:eastAsia="Times New Roman" w:hAnsi="Arial" w:cs="Arial"/>
          <w:b/>
          <w:sz w:val="36"/>
          <w:szCs w:val="36"/>
          <w:lang w:eastAsia="it-IT"/>
        </w:rPr>
        <w:t>,00</w:t>
      </w: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r w:rsidRPr="00737487">
        <w:rPr>
          <w:rFonts w:ascii="Arial" w:eastAsia="Times New Roman" w:hAnsi="Arial" w:cs="Arial"/>
          <w:b/>
          <w:sz w:val="28"/>
          <w:szCs w:val="28"/>
          <w:lang w:eastAsia="it-IT"/>
        </w:rPr>
        <w:t>Rilancio minimo: € 2.000,00</w:t>
      </w:r>
    </w:p>
    <w:p w:rsidR="00737487" w:rsidRDefault="00F03A39"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r>
        <w:rPr>
          <w:rFonts w:ascii="Arial" w:eastAsia="Times New Roman" w:hAnsi="Arial" w:cs="Arial"/>
          <w:b/>
          <w:noProof/>
          <w:sz w:val="28"/>
          <w:szCs w:val="28"/>
          <w:lang w:eastAsia="it-IT"/>
        </w:rPr>
        <w:drawing>
          <wp:anchor distT="0" distB="0" distL="114300" distR="114300" simplePos="0" relativeHeight="251661312" behindDoc="0" locked="0" layoutInCell="1" allowOverlap="1" wp14:anchorId="03072DF7" wp14:editId="457B1E38">
            <wp:simplePos x="0" y="0"/>
            <wp:positionH relativeFrom="column">
              <wp:posOffset>489585</wp:posOffset>
            </wp:positionH>
            <wp:positionV relativeFrom="paragraph">
              <wp:posOffset>168910</wp:posOffset>
            </wp:positionV>
            <wp:extent cx="2338070" cy="1752600"/>
            <wp:effectExtent l="0" t="0" r="508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8070" cy="1752600"/>
                    </a:xfrm>
                    <a:prstGeom prst="rect">
                      <a:avLst/>
                    </a:prstGeom>
                  </pic:spPr>
                </pic:pic>
              </a:graphicData>
            </a:graphic>
          </wp:anchor>
        </w:drawing>
      </w:r>
      <w:r>
        <w:rPr>
          <w:rFonts w:ascii="Arial" w:eastAsia="Times New Roman" w:hAnsi="Arial" w:cs="Arial"/>
          <w:b/>
          <w:noProof/>
          <w:sz w:val="28"/>
          <w:szCs w:val="28"/>
          <w:lang w:eastAsia="it-IT"/>
        </w:rPr>
        <w:drawing>
          <wp:anchor distT="0" distB="0" distL="114300" distR="114300" simplePos="0" relativeHeight="251662336" behindDoc="0" locked="0" layoutInCell="1" allowOverlap="1" wp14:anchorId="1F431ABF" wp14:editId="6C65D80B">
            <wp:simplePos x="0" y="0"/>
            <wp:positionH relativeFrom="column">
              <wp:posOffset>3173730</wp:posOffset>
            </wp:positionH>
            <wp:positionV relativeFrom="paragraph">
              <wp:posOffset>168275</wp:posOffset>
            </wp:positionV>
            <wp:extent cx="2339340" cy="1754505"/>
            <wp:effectExtent l="0" t="0" r="381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9340" cy="1754505"/>
                    </a:xfrm>
                    <a:prstGeom prst="rect">
                      <a:avLst/>
                    </a:prstGeom>
                  </pic:spPr>
                </pic:pic>
              </a:graphicData>
            </a:graphic>
          </wp:anchor>
        </w:drawing>
      </w: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737487" w:rsidRPr="00737487" w:rsidRDefault="00737487"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8"/>
          <w:szCs w:val="28"/>
          <w:lang w:eastAsia="it-IT"/>
        </w:rPr>
      </w:pPr>
    </w:p>
    <w:p w:rsidR="00296FF6" w:rsidRPr="006F63E9" w:rsidRDefault="00296FF6" w:rsidP="001B3497">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sz w:val="24"/>
          <w:szCs w:val="24"/>
          <w:lang w:eastAsia="it-IT"/>
        </w:rPr>
      </w:pPr>
    </w:p>
    <w:p w:rsidR="001F2A11" w:rsidRPr="00737487" w:rsidRDefault="00225E77" w:rsidP="001B3497">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sz w:val="28"/>
          <w:szCs w:val="28"/>
          <w:u w:val="single"/>
          <w:lang w:eastAsia="it-IT"/>
        </w:rPr>
      </w:pPr>
      <w:r w:rsidRPr="00737487">
        <w:rPr>
          <w:rFonts w:ascii="Arial" w:eastAsia="Times New Roman" w:hAnsi="Arial" w:cs="Arial"/>
          <w:b/>
          <w:sz w:val="28"/>
          <w:szCs w:val="28"/>
          <w:u w:val="single"/>
          <w:lang w:eastAsia="it-IT"/>
        </w:rPr>
        <w:t xml:space="preserve">SI INFORMA CHE IL MATERIALE PLASTICO E’ </w:t>
      </w:r>
      <w:r w:rsidR="004E54C1" w:rsidRPr="00737487">
        <w:rPr>
          <w:rFonts w:ascii="Arial" w:eastAsia="Times New Roman" w:hAnsi="Arial" w:cs="Arial"/>
          <w:b/>
          <w:sz w:val="28"/>
          <w:szCs w:val="28"/>
          <w:u w:val="single"/>
          <w:lang w:eastAsia="it-IT"/>
        </w:rPr>
        <w:t xml:space="preserve">ALLO STATO ESTERO E PERTANTO DEVONO ESSERE ASSOLTI I </w:t>
      </w:r>
      <w:r w:rsidRPr="00737487">
        <w:rPr>
          <w:rFonts w:ascii="Arial" w:eastAsia="Times New Roman" w:hAnsi="Arial" w:cs="Arial"/>
          <w:b/>
          <w:sz w:val="28"/>
          <w:szCs w:val="28"/>
          <w:u w:val="single"/>
          <w:lang w:eastAsia="it-IT"/>
        </w:rPr>
        <w:t xml:space="preserve"> </w:t>
      </w:r>
      <w:r w:rsidR="00737487" w:rsidRPr="00737487">
        <w:rPr>
          <w:rFonts w:ascii="Arial" w:eastAsia="Times New Roman" w:hAnsi="Arial" w:cs="Arial"/>
          <w:b/>
          <w:sz w:val="28"/>
          <w:szCs w:val="28"/>
          <w:u w:val="single"/>
          <w:lang w:eastAsia="it-IT"/>
        </w:rPr>
        <w:t>DAZI DOGANALI 6,5% E L’IVA DOVUTA PER LEGGE 22%</w:t>
      </w:r>
    </w:p>
    <w:p w:rsidR="00D114C8" w:rsidRDefault="00D114C8" w:rsidP="001B3497">
      <w:pPr>
        <w:pBdr>
          <w:top w:val="single" w:sz="4" w:space="1" w:color="auto"/>
          <w:left w:val="single" w:sz="4" w:space="1" w:color="auto"/>
          <w:bottom w:val="single" w:sz="4" w:space="1" w:color="auto"/>
          <w:right w:val="single" w:sz="4" w:space="1" w:color="auto"/>
        </w:pBdr>
        <w:shd w:val="clear" w:color="auto" w:fill="C6D9F1"/>
        <w:jc w:val="center"/>
        <w:rPr>
          <w:rFonts w:ascii="Arial" w:hAnsi="Arial" w:cs="Arial"/>
          <w:b/>
          <w:bCs/>
          <w:sz w:val="28"/>
          <w:szCs w:val="28"/>
          <w:u w:val="single"/>
          <w:shd w:val="clear" w:color="auto" w:fill="FFFF00"/>
        </w:rPr>
      </w:pPr>
    </w:p>
    <w:p w:rsidR="00D114C8" w:rsidRPr="001B3497" w:rsidRDefault="00D114C8" w:rsidP="001B3497">
      <w:pPr>
        <w:pBdr>
          <w:top w:val="single" w:sz="4" w:space="1" w:color="auto"/>
          <w:left w:val="single" w:sz="4" w:space="1" w:color="auto"/>
          <w:bottom w:val="single" w:sz="4" w:space="1" w:color="auto"/>
          <w:right w:val="single" w:sz="4" w:space="1" w:color="auto"/>
        </w:pBdr>
        <w:shd w:val="clear" w:color="auto" w:fill="C6D9F1"/>
        <w:jc w:val="center"/>
      </w:pPr>
      <w:r w:rsidRPr="001B3497">
        <w:rPr>
          <w:rFonts w:ascii="Arial" w:hAnsi="Arial" w:cs="Arial"/>
          <w:b/>
          <w:bCs/>
          <w:sz w:val="28"/>
          <w:szCs w:val="28"/>
          <w:u w:val="single"/>
          <w:shd w:val="clear" w:color="auto" w:fill="FFFF00"/>
        </w:rPr>
        <w:t>IN CASO DI UTILIZZO DEL DEPOSITO IVA (ART. 50 BIS D.L. 331/93)</w:t>
      </w:r>
    </w:p>
    <w:p w:rsidR="00D114C8" w:rsidRPr="001B3497" w:rsidRDefault="00D114C8" w:rsidP="00616405">
      <w:pPr>
        <w:pBdr>
          <w:top w:val="single" w:sz="4" w:space="1" w:color="auto"/>
          <w:left w:val="single" w:sz="4" w:space="1" w:color="auto"/>
          <w:bottom w:val="single" w:sz="4" w:space="1" w:color="auto"/>
          <w:right w:val="single" w:sz="4" w:space="1" w:color="auto"/>
        </w:pBdr>
        <w:shd w:val="clear" w:color="auto" w:fill="C6D9F1" w:themeFill="text2" w:themeFillTint="33"/>
        <w:jc w:val="center"/>
        <w:rPr>
          <w:rFonts w:ascii="Arial" w:hAnsi="Arial" w:cs="Arial"/>
          <w:b/>
          <w:bCs/>
          <w:sz w:val="28"/>
          <w:szCs w:val="28"/>
          <w:u w:val="single"/>
          <w:shd w:val="clear" w:color="auto" w:fill="FFFF00"/>
        </w:rPr>
      </w:pPr>
      <w:r w:rsidRPr="001B3497">
        <w:rPr>
          <w:rFonts w:ascii="Arial" w:hAnsi="Arial" w:cs="Arial"/>
          <w:b/>
          <w:bCs/>
          <w:sz w:val="28"/>
          <w:szCs w:val="28"/>
          <w:u w:val="single"/>
          <w:shd w:val="clear" w:color="auto" w:fill="FFFF00"/>
        </w:rPr>
        <w:lastRenderedPageBreak/>
        <w:t>L’IVA POTRA’ ESSERE ASSOLTA SUCCESSIVAMENTE ALLO SDOGANAMENTO TRAMITE REVERSE CHARGE</w:t>
      </w:r>
    </w:p>
    <w:p w:rsidR="00737487" w:rsidRDefault="00D114C8" w:rsidP="00616405">
      <w:pPr>
        <w:pBdr>
          <w:top w:val="single" w:sz="4" w:space="1" w:color="auto"/>
          <w:left w:val="single" w:sz="4" w:space="1" w:color="auto"/>
          <w:bottom w:val="single" w:sz="4" w:space="1" w:color="auto"/>
          <w:right w:val="single" w:sz="4" w:space="1" w:color="auto"/>
        </w:pBdr>
        <w:shd w:val="clear" w:color="auto" w:fill="C6D9F1" w:themeFill="text2" w:themeFillTint="33"/>
        <w:jc w:val="both"/>
        <w:rPr>
          <w:rFonts w:ascii="Arial" w:eastAsia="Times New Roman" w:hAnsi="Arial" w:cs="Arial"/>
          <w:b/>
          <w:lang w:eastAsia="it-IT"/>
        </w:rPr>
      </w:pPr>
      <w:r>
        <w:rPr>
          <w:color w:val="1F497D"/>
        </w:rPr>
        <w:t> </w:t>
      </w:r>
      <w:r w:rsidR="00737487">
        <w:rPr>
          <w:rFonts w:ascii="Arial" w:eastAsia="Times New Roman" w:hAnsi="Arial" w:cs="Arial"/>
          <w:b/>
          <w:lang w:eastAsia="it-IT"/>
        </w:rPr>
        <w:t xml:space="preserve">LA VISIONE DEI BENI POTRA’ ESSERE EFFETTUATA PREVIO APPUNTAMENTO TELEFONANDO ALLO 0392842611 OPPURE INVIANDO UNA RICHIESTA ALL’INDIRIZZO MAIL </w:t>
      </w:r>
      <w:hyperlink r:id="rId10" w:history="1">
        <w:r w:rsidR="00737487" w:rsidRPr="00950BD2">
          <w:rPr>
            <w:rStyle w:val="Collegamentoipertestuale"/>
            <w:rFonts w:ascii="Arial" w:eastAsia="Times New Roman" w:hAnsi="Arial" w:cs="Arial"/>
            <w:b/>
            <w:lang w:eastAsia="it-IT"/>
          </w:rPr>
          <w:t>info@ivgmonza.it</w:t>
        </w:r>
      </w:hyperlink>
    </w:p>
    <w:p w:rsidR="00737487" w:rsidRDefault="00737487"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lang w:eastAsia="it-IT"/>
        </w:rPr>
      </w:pPr>
    </w:p>
    <w:p w:rsidR="00737487" w:rsidRDefault="00737487"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lang w:eastAsia="it-IT"/>
        </w:rPr>
      </w:pPr>
      <w:r>
        <w:rPr>
          <w:rFonts w:ascii="Arial" w:eastAsia="Times New Roman" w:hAnsi="Arial" w:cs="Arial"/>
          <w:b/>
          <w:lang w:eastAsia="it-IT"/>
        </w:rPr>
        <w:t xml:space="preserve">LE FOTOGRAFIE E LA SCHEDA TECNICA DEL PRODOTTO E’ VISIBILE SUI SITI INTERNET </w:t>
      </w:r>
      <w:hyperlink r:id="rId11" w:history="1">
        <w:r w:rsidRPr="00950BD2">
          <w:rPr>
            <w:rStyle w:val="Collegamentoipertestuale"/>
            <w:rFonts w:ascii="Arial" w:eastAsia="Times New Roman" w:hAnsi="Arial" w:cs="Arial"/>
            <w:b/>
            <w:lang w:eastAsia="it-IT"/>
          </w:rPr>
          <w:t>www.ivgmonza.it</w:t>
        </w:r>
      </w:hyperlink>
      <w:r>
        <w:rPr>
          <w:rFonts w:ascii="Arial" w:eastAsia="Times New Roman" w:hAnsi="Arial" w:cs="Arial"/>
          <w:b/>
          <w:lang w:eastAsia="it-IT"/>
        </w:rPr>
        <w:t xml:space="preserve"> – </w:t>
      </w:r>
      <w:hyperlink r:id="rId12" w:history="1">
        <w:r w:rsidRPr="00950BD2">
          <w:rPr>
            <w:rStyle w:val="Collegamentoipertestuale"/>
            <w:rFonts w:ascii="Arial" w:eastAsia="Times New Roman" w:hAnsi="Arial" w:cs="Arial"/>
            <w:b/>
            <w:lang w:eastAsia="it-IT"/>
          </w:rPr>
          <w:t>www.astagiudiziaria.com</w:t>
        </w:r>
      </w:hyperlink>
      <w:r>
        <w:rPr>
          <w:rFonts w:ascii="Arial" w:eastAsia="Times New Roman" w:hAnsi="Arial" w:cs="Arial"/>
          <w:b/>
          <w:lang w:eastAsia="it-IT"/>
        </w:rPr>
        <w:t xml:space="preserve"> </w:t>
      </w:r>
    </w:p>
    <w:p w:rsidR="00737487" w:rsidRDefault="00737487"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lang w:eastAsia="it-IT"/>
        </w:rPr>
      </w:pPr>
    </w:p>
    <w:p w:rsidR="003375A9" w:rsidRPr="00EE284F" w:rsidRDefault="003375A9"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color w:val="FF0000"/>
          <w:sz w:val="28"/>
          <w:szCs w:val="28"/>
          <w:u w:val="single"/>
          <w:lang w:eastAsia="it-IT"/>
        </w:rPr>
      </w:pPr>
      <w:r w:rsidRPr="00EE284F">
        <w:rPr>
          <w:rFonts w:ascii="Arial" w:eastAsia="Times New Roman" w:hAnsi="Arial" w:cs="Arial"/>
          <w:b/>
          <w:color w:val="FF0000"/>
          <w:sz w:val="28"/>
          <w:szCs w:val="28"/>
          <w:u w:val="single"/>
          <w:lang w:eastAsia="it-IT"/>
        </w:rPr>
        <w:t xml:space="preserve">LA VENDITA VERRA’ </w:t>
      </w:r>
      <w:r w:rsidR="002D2DDC" w:rsidRPr="00EE284F">
        <w:rPr>
          <w:rFonts w:ascii="Arial" w:eastAsia="Times New Roman" w:hAnsi="Arial" w:cs="Arial"/>
          <w:b/>
          <w:color w:val="FF0000"/>
          <w:sz w:val="28"/>
          <w:szCs w:val="28"/>
          <w:u w:val="single"/>
          <w:lang w:eastAsia="it-IT"/>
        </w:rPr>
        <w:t xml:space="preserve">EFFETTUATA IN UNICO LOTTO OVVERO IN MANCANZA DI OFFERTE POTRA’ ESSERE EFFETTUATA PER SINGOLI LOTTI </w:t>
      </w:r>
      <w:r w:rsidR="00EE284F" w:rsidRPr="00EE284F">
        <w:rPr>
          <w:rFonts w:ascii="Arial" w:eastAsia="Times New Roman" w:hAnsi="Arial" w:cs="Arial"/>
          <w:b/>
          <w:color w:val="FF0000"/>
          <w:sz w:val="28"/>
          <w:szCs w:val="28"/>
          <w:u w:val="single"/>
          <w:lang w:eastAsia="it-IT"/>
        </w:rPr>
        <w:t>CON QUAN</w:t>
      </w:r>
      <w:r w:rsidR="00126395">
        <w:rPr>
          <w:rFonts w:ascii="Arial" w:eastAsia="Times New Roman" w:hAnsi="Arial" w:cs="Arial"/>
          <w:b/>
          <w:color w:val="FF0000"/>
          <w:sz w:val="28"/>
          <w:szCs w:val="28"/>
          <w:u w:val="single"/>
          <w:lang w:eastAsia="it-IT"/>
        </w:rPr>
        <w:t>TITATIVO MINIMO COSTITUITO DA 32</w:t>
      </w:r>
      <w:r w:rsidR="00EE284F" w:rsidRPr="00EE284F">
        <w:rPr>
          <w:rFonts w:ascii="Arial" w:eastAsia="Times New Roman" w:hAnsi="Arial" w:cs="Arial"/>
          <w:b/>
          <w:color w:val="FF0000"/>
          <w:sz w:val="28"/>
          <w:szCs w:val="28"/>
          <w:u w:val="single"/>
          <w:lang w:eastAsia="it-IT"/>
        </w:rPr>
        <w:t xml:space="preserve"> PALLET (KG. 2</w:t>
      </w:r>
      <w:r w:rsidR="00126395">
        <w:rPr>
          <w:rFonts w:ascii="Arial" w:eastAsia="Times New Roman" w:hAnsi="Arial" w:cs="Arial"/>
          <w:b/>
          <w:color w:val="FF0000"/>
          <w:sz w:val="28"/>
          <w:szCs w:val="28"/>
          <w:u w:val="single"/>
          <w:lang w:eastAsia="it-IT"/>
        </w:rPr>
        <w:t>3.200</w:t>
      </w:r>
      <w:r w:rsidR="00EE284F" w:rsidRPr="00EE284F">
        <w:rPr>
          <w:rFonts w:ascii="Arial" w:eastAsia="Times New Roman" w:hAnsi="Arial" w:cs="Arial"/>
          <w:b/>
          <w:color w:val="FF0000"/>
          <w:sz w:val="28"/>
          <w:szCs w:val="28"/>
          <w:u w:val="single"/>
          <w:lang w:eastAsia="it-IT"/>
        </w:rPr>
        <w:t>)</w:t>
      </w:r>
      <w:r w:rsidR="00EE284F">
        <w:rPr>
          <w:rFonts w:ascii="Arial" w:eastAsia="Times New Roman" w:hAnsi="Arial" w:cs="Arial"/>
          <w:b/>
          <w:color w:val="FF0000"/>
          <w:sz w:val="28"/>
          <w:szCs w:val="28"/>
          <w:u w:val="single"/>
          <w:lang w:eastAsia="it-IT"/>
        </w:rPr>
        <w:t xml:space="preserve"> PER LOTTO E </w:t>
      </w:r>
      <w:r w:rsidR="003D6CF8">
        <w:rPr>
          <w:rFonts w:ascii="Arial" w:eastAsia="Times New Roman" w:hAnsi="Arial" w:cs="Arial"/>
          <w:b/>
          <w:color w:val="FF0000"/>
          <w:sz w:val="28"/>
          <w:szCs w:val="28"/>
          <w:u w:val="single"/>
          <w:lang w:eastAsia="it-IT"/>
        </w:rPr>
        <w:t>CON BASE D’ASTA PARI AD € 0,5</w:t>
      </w:r>
      <w:r w:rsidR="00EE284F" w:rsidRPr="00EE284F">
        <w:rPr>
          <w:rFonts w:ascii="Arial" w:eastAsia="Times New Roman" w:hAnsi="Arial" w:cs="Arial"/>
          <w:b/>
          <w:color w:val="FF0000"/>
          <w:sz w:val="28"/>
          <w:szCs w:val="28"/>
          <w:u w:val="single"/>
          <w:lang w:eastAsia="it-IT"/>
        </w:rPr>
        <w:t>0 AL KG. AL NETTO DI OGNI ONERE FISCALE.</w:t>
      </w:r>
    </w:p>
    <w:p w:rsidR="003375A9" w:rsidRDefault="003375A9"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lang w:eastAsia="it-IT"/>
        </w:rPr>
      </w:pP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b/>
          <w:lang w:eastAsia="it-IT"/>
        </w:rPr>
      </w:pPr>
      <w:r w:rsidRPr="006F63E9">
        <w:rPr>
          <w:rFonts w:ascii="Arial" w:eastAsia="Times New Roman" w:hAnsi="Arial" w:cs="Arial"/>
          <w:b/>
          <w:lang w:eastAsia="it-IT"/>
        </w:rPr>
        <w:t xml:space="preserve">LE OFFERTE IRREVOCABILI DI ACQUISTO DOVRANNO ESSERE DEPOSITATE PRESSO LA SEDE I.V.G. ENTRO E NON OLTRE LE ORE 18.00 DEL </w:t>
      </w:r>
      <w:r w:rsidR="003D6CF8">
        <w:rPr>
          <w:rFonts w:ascii="Arial" w:eastAsia="Times New Roman" w:hAnsi="Arial" w:cs="Arial"/>
          <w:b/>
          <w:lang w:eastAsia="it-IT"/>
        </w:rPr>
        <w:t>05</w:t>
      </w:r>
      <w:r w:rsidRPr="006F63E9">
        <w:rPr>
          <w:rFonts w:ascii="Arial" w:eastAsia="Times New Roman" w:hAnsi="Arial" w:cs="Arial"/>
          <w:b/>
          <w:lang w:eastAsia="it-IT"/>
        </w:rPr>
        <w:t>/0</w:t>
      </w:r>
      <w:r w:rsidR="003D6CF8">
        <w:rPr>
          <w:rFonts w:ascii="Arial" w:eastAsia="Times New Roman" w:hAnsi="Arial" w:cs="Arial"/>
          <w:b/>
          <w:lang w:eastAsia="it-IT"/>
        </w:rPr>
        <w:t>6</w:t>
      </w:r>
      <w:r w:rsidRPr="006F63E9">
        <w:rPr>
          <w:rFonts w:ascii="Arial" w:eastAsia="Times New Roman" w:hAnsi="Arial" w:cs="Arial"/>
          <w:b/>
          <w:lang w:eastAsia="it-IT"/>
        </w:rPr>
        <w:t>/2014</w:t>
      </w: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center"/>
        <w:rPr>
          <w:rFonts w:ascii="Arial" w:eastAsia="Times New Roman" w:hAnsi="Arial" w:cs="Arial"/>
          <w:lang w:eastAsia="it-IT"/>
        </w:rPr>
      </w:pP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rPr>
          <w:rFonts w:ascii="Arial" w:eastAsia="Times New Roman" w:hAnsi="Arial" w:cs="Arial"/>
          <w:b/>
          <w:bCs/>
          <w:i/>
          <w:iCs/>
          <w:szCs w:val="24"/>
          <w:u w:val="single"/>
          <w:lang w:eastAsia="it-IT"/>
        </w:rPr>
      </w:pPr>
      <w:r w:rsidRPr="006F63E9">
        <w:rPr>
          <w:rFonts w:ascii="Arial" w:eastAsia="Times New Roman" w:hAnsi="Arial" w:cs="Arial"/>
          <w:b/>
          <w:bCs/>
          <w:i/>
          <w:iCs/>
          <w:szCs w:val="24"/>
          <w:u w:val="single"/>
          <w:lang w:eastAsia="it-IT"/>
        </w:rPr>
        <w:t>MODALITA’ PER LA  PRESENTAZIONE DELLE OFFERTE :</w:t>
      </w: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both"/>
        <w:rPr>
          <w:rFonts w:ascii="Arial Narrow" w:eastAsia="Times New Roman" w:hAnsi="Arial Narrow" w:cs="Times New Roman"/>
          <w:i/>
          <w:sz w:val="24"/>
          <w:szCs w:val="24"/>
          <w:lang w:eastAsia="it-IT"/>
        </w:rPr>
      </w:pPr>
      <w:r w:rsidRPr="006F63E9">
        <w:rPr>
          <w:rFonts w:ascii="Arial Narrow" w:eastAsia="Times New Roman" w:hAnsi="Arial Narrow" w:cs="Times New Roman"/>
          <w:sz w:val="24"/>
          <w:szCs w:val="24"/>
          <w:lang w:eastAsia="it-IT"/>
        </w:rPr>
        <w:t>“</w:t>
      </w:r>
      <w:r w:rsidRPr="006F63E9">
        <w:rPr>
          <w:rFonts w:ascii="Arial Narrow" w:eastAsia="Times New Roman" w:hAnsi="Arial Narrow" w:cs="Times New Roman"/>
          <w:i/>
          <w:sz w:val="24"/>
          <w:szCs w:val="24"/>
          <w:lang w:eastAsia="it-IT"/>
        </w:rPr>
        <w:t>Le offerte d’acquisto dovranno essere effettuate per iscritto, e dovranno essere depositate in busta chiusa</w:t>
      </w:r>
      <w:r w:rsidRPr="006F63E9">
        <w:rPr>
          <w:rFonts w:ascii="Arial Narrow" w:eastAsia="Times New Roman" w:hAnsi="Arial Narrow" w:cs="Times New Roman"/>
          <w:bCs/>
          <w:i/>
          <w:sz w:val="24"/>
          <w:szCs w:val="24"/>
          <w:lang w:eastAsia="it-IT"/>
        </w:rPr>
        <w:t>,</w:t>
      </w:r>
      <w:r w:rsidRPr="006F63E9">
        <w:rPr>
          <w:rFonts w:ascii="Arial Narrow" w:eastAsia="Times New Roman" w:hAnsi="Arial Narrow" w:cs="Times New Roman"/>
          <w:i/>
          <w:sz w:val="24"/>
          <w:szCs w:val="24"/>
          <w:lang w:eastAsia="it-IT"/>
        </w:rPr>
        <w:t xml:space="preserve"> presso la sede dell’Istituto Vendite Giudiziarie  in Monza, via Aspromonte 15, anche a mezzo posta o corriere, entro le ore 18 del giorno precedente la data della vendita.  All’offerta, all’interno della busta, deve essere allegata una fotocopia del documento d’identità dell’offerente (fotocopia del certificato del Registro delle Imprese se si tratta d’impresa), nonché un assegno circolare non trasferibile intestato a “Istituto Vendite Giudiziarie di Monza” per un importo pari al 10% (per cento) del prezzo offerto, a titolo di cauzione, che sarà trattenuta in caso di rifiuto dell’acquisto. Ove l’offerta riguardi più lotti ai sensi dell’articolo precedente, può versarsi una sola cauzione, determinata con riferimento al lotto di maggior prezzo. Sulla busta deve essere indicata la sigla “IVG”, un motto o uno pseudonimo dell’offerente che consenta a lui solo di riconoscere la busta e la data della vendita. Nessuna altra indicazione -né numero o nome della procedura né il bene per cui è stata fatta l’offerta né l’ora della vendita o altro- deve essere apposta sulla busta.</w:t>
      </w: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Black" w:eastAsia="Times New Roman" w:hAnsi="Arial Black" w:cs="Times New Roman"/>
          <w:color w:val="FF0000"/>
          <w:sz w:val="12"/>
          <w:szCs w:val="12"/>
          <w:lang w:eastAsia="it-IT"/>
        </w:rPr>
      </w:pP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adjustRightInd w:val="0"/>
        <w:spacing w:after="0" w:line="240" w:lineRule="auto"/>
        <w:jc w:val="both"/>
        <w:rPr>
          <w:rFonts w:ascii="Arial Narrow" w:eastAsia="Times New Roman" w:hAnsi="Arial Narrow" w:cs="Times New Roman"/>
          <w:i/>
          <w:color w:val="000000"/>
          <w:sz w:val="8"/>
          <w:szCs w:val="8"/>
          <w:lang w:eastAsia="it-IT"/>
        </w:rPr>
      </w:pPr>
    </w:p>
    <w:p w:rsidR="00296FF6" w:rsidRPr="006F63E9" w:rsidRDefault="00296FF6" w:rsidP="00616405">
      <w:pPr>
        <w:pBdr>
          <w:top w:val="single" w:sz="4" w:space="1" w:color="auto"/>
          <w:left w:val="single" w:sz="4" w:space="1" w:color="auto"/>
          <w:bottom w:val="single" w:sz="4" w:space="1" w:color="auto"/>
          <w:right w:val="single" w:sz="4" w:space="1" w:color="auto"/>
        </w:pBdr>
        <w:shd w:val="clear" w:color="auto" w:fill="C6D9F1" w:themeFill="text2" w:themeFillTint="33"/>
        <w:spacing w:after="0" w:line="240" w:lineRule="auto"/>
        <w:jc w:val="center"/>
        <w:rPr>
          <w:rFonts w:ascii="Arial" w:eastAsia="Times New Roman" w:hAnsi="Arial" w:cs="Arial"/>
          <w:b/>
          <w:lang w:eastAsia="it-IT"/>
        </w:rPr>
      </w:pPr>
      <w:r w:rsidRPr="006F63E9">
        <w:rPr>
          <w:rFonts w:ascii="Century Gothic" w:eastAsia="Times New Roman" w:hAnsi="Century Gothic" w:cs="Arial"/>
          <w:b/>
          <w:i/>
          <w:lang w:eastAsia="it-IT"/>
        </w:rPr>
        <w:t>PER ULTERIORI INFORMAZIONI TEL. ALLO 039/2842611</w:t>
      </w:r>
    </w:p>
    <w:p w:rsidR="00E5501C" w:rsidRDefault="00E5501C"/>
    <w:sectPr w:rsidR="00E5501C" w:rsidSect="004F415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FF6"/>
    <w:rsid w:val="00004680"/>
    <w:rsid w:val="00126395"/>
    <w:rsid w:val="00127506"/>
    <w:rsid w:val="001B3497"/>
    <w:rsid w:val="001F2A11"/>
    <w:rsid w:val="00225E77"/>
    <w:rsid w:val="00296FF6"/>
    <w:rsid w:val="002D2DDC"/>
    <w:rsid w:val="003375A9"/>
    <w:rsid w:val="003D6CF8"/>
    <w:rsid w:val="00495655"/>
    <w:rsid w:val="004E54C1"/>
    <w:rsid w:val="004F4154"/>
    <w:rsid w:val="00524447"/>
    <w:rsid w:val="00562FEB"/>
    <w:rsid w:val="00600356"/>
    <w:rsid w:val="00616405"/>
    <w:rsid w:val="00646C7C"/>
    <w:rsid w:val="006B165D"/>
    <w:rsid w:val="007046E4"/>
    <w:rsid w:val="00737487"/>
    <w:rsid w:val="0078149B"/>
    <w:rsid w:val="00795F30"/>
    <w:rsid w:val="007C1B8C"/>
    <w:rsid w:val="007D1701"/>
    <w:rsid w:val="00BD38ED"/>
    <w:rsid w:val="00CE2B92"/>
    <w:rsid w:val="00D114C8"/>
    <w:rsid w:val="00E01CF9"/>
    <w:rsid w:val="00E5501C"/>
    <w:rsid w:val="00E92049"/>
    <w:rsid w:val="00EE284F"/>
    <w:rsid w:val="00F03A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96FF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37487"/>
    <w:rPr>
      <w:color w:val="0000FF" w:themeColor="hyperlink"/>
      <w:u w:val="single"/>
    </w:rPr>
  </w:style>
  <w:style w:type="paragraph" w:styleId="Testofumetto">
    <w:name w:val="Balloon Text"/>
    <w:basedOn w:val="Normale"/>
    <w:link w:val="TestofumettoCarattere"/>
    <w:uiPriority w:val="99"/>
    <w:semiHidden/>
    <w:unhideWhenUsed/>
    <w:rsid w:val="00F03A3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3A39"/>
    <w:rPr>
      <w:rFonts w:ascii="Tahoma" w:hAnsi="Tahoma" w:cs="Tahoma"/>
      <w:sz w:val="16"/>
      <w:szCs w:val="16"/>
    </w:rPr>
  </w:style>
  <w:style w:type="paragraph" w:styleId="Paragrafoelenco">
    <w:name w:val="List Paragraph"/>
    <w:basedOn w:val="Normale"/>
    <w:uiPriority w:val="34"/>
    <w:qFormat/>
    <w:rsid w:val="007C1B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96FF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37487"/>
    <w:rPr>
      <w:color w:val="0000FF" w:themeColor="hyperlink"/>
      <w:u w:val="single"/>
    </w:rPr>
  </w:style>
  <w:style w:type="paragraph" w:styleId="Testofumetto">
    <w:name w:val="Balloon Text"/>
    <w:basedOn w:val="Normale"/>
    <w:link w:val="TestofumettoCarattere"/>
    <w:uiPriority w:val="99"/>
    <w:semiHidden/>
    <w:unhideWhenUsed/>
    <w:rsid w:val="00F03A3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3A39"/>
    <w:rPr>
      <w:rFonts w:ascii="Tahoma" w:hAnsi="Tahoma" w:cs="Tahoma"/>
      <w:sz w:val="16"/>
      <w:szCs w:val="16"/>
    </w:rPr>
  </w:style>
  <w:style w:type="paragraph" w:styleId="Paragrafoelenco">
    <w:name w:val="List Paragraph"/>
    <w:basedOn w:val="Normale"/>
    <w:uiPriority w:val="34"/>
    <w:qFormat/>
    <w:rsid w:val="007C1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808494">
      <w:bodyDiv w:val="1"/>
      <w:marLeft w:val="0"/>
      <w:marRight w:val="0"/>
      <w:marTop w:val="0"/>
      <w:marBottom w:val="0"/>
      <w:divBdr>
        <w:top w:val="none" w:sz="0" w:space="0" w:color="auto"/>
        <w:left w:val="none" w:sz="0" w:space="0" w:color="auto"/>
        <w:bottom w:val="none" w:sz="0" w:space="0" w:color="auto"/>
        <w:right w:val="none" w:sz="0" w:space="0" w:color="auto"/>
      </w:divBdr>
    </w:div>
    <w:div w:id="154594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vgmonza.it" TargetMode="External"/><Relationship Id="rId12" Type="http://schemas.openxmlformats.org/officeDocument/2006/relationships/hyperlink" Target="http://www.astagiudiziaria.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ivgmonza.it" TargetMode="External"/><Relationship Id="rId5" Type="http://schemas.openxmlformats.org/officeDocument/2006/relationships/image" Target="media/image1.jpeg"/><Relationship Id="rId10" Type="http://schemas.openxmlformats.org/officeDocument/2006/relationships/hyperlink" Target="mailto:info@ivgmonza.it"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2639</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Arianna</dc:creator>
  <cp:lastModifiedBy>Alda</cp:lastModifiedBy>
  <cp:revision>2</cp:revision>
  <cp:lastPrinted>2014-05-20T17:03:00Z</cp:lastPrinted>
  <dcterms:created xsi:type="dcterms:W3CDTF">2014-05-26T09:14:00Z</dcterms:created>
  <dcterms:modified xsi:type="dcterms:W3CDTF">2014-05-26T09:14:00Z</dcterms:modified>
</cp:coreProperties>
</file>